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98BDA" w14:textId="67B47578" w:rsidR="00CC7FA9" w:rsidRPr="00F04376" w:rsidRDefault="00CC7FA9" w:rsidP="00F04376">
      <w:pPr>
        <w:spacing w:line="276" w:lineRule="auto"/>
        <w:jc w:val="center"/>
        <w:rPr>
          <w:rFonts w:ascii="Arial" w:hAnsi="Arial" w:cs="Arial"/>
          <w:b/>
          <w:u w:val="single"/>
        </w:rPr>
      </w:pPr>
      <w:r w:rsidRPr="005C6454">
        <w:rPr>
          <w:rFonts w:ascii="Arial" w:hAnsi="Arial" w:cs="Arial"/>
          <w:b/>
          <w:u w:val="single"/>
        </w:rPr>
        <w:t>Contratos</w:t>
      </w:r>
    </w:p>
    <w:p w14:paraId="780C3426" w14:textId="6C736D90" w:rsidR="001D0967" w:rsidRPr="001D0967" w:rsidRDefault="001D0967" w:rsidP="00F04376">
      <w:pPr>
        <w:spacing w:after="0" w:line="276" w:lineRule="auto"/>
      </w:pPr>
      <w:r w:rsidRPr="001D0967">
        <w:t>A lista de documentos pode sofrer alterações, mas geralmente são necessários:</w:t>
      </w:r>
    </w:p>
    <w:p w14:paraId="483F50D5" w14:textId="02C9B70F" w:rsidR="001D0967" w:rsidRPr="001D0967" w:rsidRDefault="001D0967" w:rsidP="00F04376">
      <w:pPr>
        <w:spacing w:after="0" w:line="276" w:lineRule="auto"/>
      </w:pPr>
      <w:r w:rsidRPr="001D0967">
        <w:t>3 vias do contrato;</w:t>
      </w:r>
      <w:r w:rsidRPr="001D0967">
        <w:br/>
        <w:t xml:space="preserve">Cópia da certidão de ônus utilizada no contrato (válida na data da assinatura do contrato - </w:t>
      </w:r>
      <w:r w:rsidR="00845018">
        <w:t>v</w:t>
      </w:r>
      <w:r w:rsidRPr="001D0967">
        <w:t>alidade de 30 dias);</w:t>
      </w:r>
      <w:r w:rsidRPr="001D0967">
        <w:br/>
        <w:t>Cópias </w:t>
      </w:r>
      <w:r w:rsidRPr="001D0967">
        <w:rPr>
          <w:u w:val="single"/>
        </w:rPr>
        <w:t>autenticadas</w:t>
      </w:r>
      <w:r w:rsidRPr="001D0967">
        <w:t> das certidões comprobatórias do estado civil dos compradores (certidão de casamento, se casados ou nascimento, se solteiros), devidamente atualizadas (expedidas há no máximo 180 dias);</w:t>
      </w:r>
      <w:r w:rsidRPr="001D0967">
        <w:br/>
        <w:t>Cópias </w:t>
      </w:r>
      <w:r w:rsidRPr="001D0967">
        <w:rPr>
          <w:u w:val="single"/>
        </w:rPr>
        <w:t>autenticadas</w:t>
      </w:r>
      <w:r w:rsidRPr="001D0967">
        <w:t> das procurações, caso o contrato tenha procurador;</w:t>
      </w:r>
      <w:r w:rsidRPr="001D0967">
        <w:br/>
        <w:t xml:space="preserve">Certidão de quitação do </w:t>
      </w:r>
      <w:r w:rsidR="00CC7FA9">
        <w:t>ITBI</w:t>
      </w:r>
      <w:r w:rsidRPr="001D0967">
        <w:t>;</w:t>
      </w:r>
      <w:r w:rsidRPr="001D0967">
        <w:br/>
        <w:t>Caso o vendedor/comprador seja pessoa jurídica, precisa apresentar a certidão</w:t>
      </w:r>
      <w:r w:rsidR="00CC7FA9">
        <w:t xml:space="preserve"> </w:t>
      </w:r>
      <w:r w:rsidR="00CC7FA9" w:rsidRPr="00CC7FA9">
        <w:t>de quitação de tributos e contribuições federais</w:t>
      </w:r>
      <w:r w:rsidR="00CC7FA9">
        <w:t>, certidão</w:t>
      </w:r>
      <w:r w:rsidRPr="001D0967">
        <w:t> simplificada da junta comercial e cópia autenticada da última alteração contratual;</w:t>
      </w:r>
      <w:r w:rsidRPr="001D0967">
        <w:br/>
        <w:t>Cópia autenticada da procuração que outorgou poderes aos representantes do banco;</w:t>
      </w:r>
    </w:p>
    <w:p w14:paraId="400CE87A" w14:textId="10E341BC" w:rsidR="001D0967" w:rsidRDefault="001D0967" w:rsidP="00F04376">
      <w:pPr>
        <w:spacing w:after="0" w:line="276" w:lineRule="auto"/>
        <w:rPr>
          <w:u w:val="single"/>
        </w:rPr>
      </w:pPr>
      <w:r w:rsidRPr="001D0967">
        <w:t>Declaração dos compradores, com firma reconhecida, esclarecendo tratar-se ou não da 1ª</w:t>
      </w:r>
      <w:r w:rsidR="00845018">
        <w:t xml:space="preserve"> </w:t>
      </w:r>
      <w:r w:rsidRPr="001D0967">
        <w:t>aquisição imobiliária, para fins residenciais, financiada pelo SFH; </w:t>
      </w:r>
      <w:r w:rsidRPr="001D0967">
        <w:rPr>
          <w:u w:val="single"/>
        </w:rPr>
        <w:t xml:space="preserve">(Apenas para contratos </w:t>
      </w:r>
      <w:r w:rsidRPr="004336B2">
        <w:rPr>
          <w:u w:val="single"/>
        </w:rPr>
        <w:t>no</w:t>
      </w:r>
      <w:r w:rsidRPr="001D0967">
        <w:rPr>
          <w:u w:val="single"/>
        </w:rPr>
        <w:t xml:space="preserve"> âmbito do SFH)</w:t>
      </w:r>
    </w:p>
    <w:p w14:paraId="2892D338" w14:textId="1F1EB64E" w:rsidR="00400D2B" w:rsidRPr="001D0967" w:rsidRDefault="00400D2B" w:rsidP="00F04376">
      <w:pPr>
        <w:spacing w:after="0" w:line="276" w:lineRule="auto"/>
      </w:pPr>
      <w:r w:rsidRPr="00400D2B">
        <w:t>Declaração dos vendedores, com firma reconhecida, esclarecendo se o imóvel já foi ou não habitado;</w:t>
      </w:r>
      <w:r>
        <w:rPr>
          <w:u w:val="single"/>
        </w:rPr>
        <w:t xml:space="preserve"> (Apenas para contratos no âmbito MCMV)</w:t>
      </w:r>
    </w:p>
    <w:p w14:paraId="7573D5F8" w14:textId="329FC290" w:rsidR="00CC7FA9" w:rsidRDefault="001D0967" w:rsidP="00F04376">
      <w:pPr>
        <w:spacing w:after="0" w:line="276" w:lineRule="auto"/>
      </w:pPr>
      <w:r w:rsidRPr="001D0967">
        <w:t>3 vias da CCI, sendo 01 via negociável e 02 não negociáveis (se houver)</w:t>
      </w:r>
      <w:r w:rsidR="00F04376">
        <w:t>.</w:t>
      </w:r>
    </w:p>
    <w:p w14:paraId="7E08A616" w14:textId="77777777" w:rsidR="00F04376" w:rsidRPr="001D0967" w:rsidRDefault="00F04376" w:rsidP="00F04376">
      <w:pPr>
        <w:spacing w:after="0" w:line="276" w:lineRule="auto"/>
      </w:pPr>
    </w:p>
    <w:p w14:paraId="4F2F4989" w14:textId="77777777" w:rsidR="00F04376" w:rsidRDefault="001D0967" w:rsidP="00F04376">
      <w:pPr>
        <w:spacing w:after="0" w:line="276" w:lineRule="auto"/>
        <w:jc w:val="both"/>
      </w:pPr>
      <w:r w:rsidRPr="001D0967">
        <w:rPr>
          <w:b/>
          <w:bCs/>
        </w:rPr>
        <w:t>Obs.</w:t>
      </w:r>
      <w:r w:rsidRPr="001D0967">
        <w:t>: Caso alguma das partes seja casada sob regime de comunhão universal de bens ou separação total de bens, será necessário apresentar também uma cópia autenticada da escritura pública de pacto antenupcial, devidamente registrada. Se o registro ainda não tiver sido feito, será necessário apresentar a escritura pública de pacto antenupcial original e uma cópia autenticada da mesma, além da certidão de casamento atualizada e um requerimento solicitando o registro e a averbação.</w:t>
      </w:r>
    </w:p>
    <w:p w14:paraId="4AF7EE50" w14:textId="77777777" w:rsidR="00F04376" w:rsidRDefault="00F04376" w:rsidP="00F04376">
      <w:pPr>
        <w:spacing w:after="0" w:line="276" w:lineRule="auto"/>
        <w:jc w:val="both"/>
      </w:pPr>
    </w:p>
    <w:p w14:paraId="36689FF8" w14:textId="77777777" w:rsidR="00F04376" w:rsidRDefault="001D0967" w:rsidP="00F04376">
      <w:pPr>
        <w:spacing w:after="0" w:line="276" w:lineRule="auto"/>
        <w:jc w:val="both"/>
        <w:rPr>
          <w:b/>
          <w:bCs/>
          <w:u w:val="single"/>
        </w:rPr>
      </w:pPr>
      <w:r w:rsidRPr="001D0967">
        <w:rPr>
          <w:b/>
          <w:bCs/>
          <w:u w:val="single"/>
        </w:rPr>
        <w:t>Caso alguma das partes seja representada por procurador será necessário apresentar cópia autenticada da procuração.</w:t>
      </w:r>
    </w:p>
    <w:p w14:paraId="4270A027" w14:textId="77777777" w:rsidR="00F04376" w:rsidRDefault="001D0967" w:rsidP="00F04376">
      <w:pPr>
        <w:spacing w:after="0" w:line="276" w:lineRule="auto"/>
        <w:jc w:val="both"/>
      </w:pPr>
      <w:r w:rsidRPr="001D0967">
        <w:rPr>
          <w:b/>
          <w:bCs/>
          <w:u w:val="single"/>
        </w:rPr>
        <w:t>Em se tratando de contratos no âmbito do Sistema Financeiro da Habitação - SFH, não precisa reconhecer firma das assinaturas.</w:t>
      </w:r>
    </w:p>
    <w:p w14:paraId="66723A1B" w14:textId="7B929BD1" w:rsidR="001D0967" w:rsidRPr="001D0967" w:rsidRDefault="001D0967" w:rsidP="00F04376">
      <w:pPr>
        <w:spacing w:after="0" w:line="276" w:lineRule="auto"/>
        <w:jc w:val="both"/>
      </w:pPr>
      <w:r w:rsidRPr="001D0967">
        <w:rPr>
          <w:b/>
          <w:bCs/>
          <w:u w:val="single"/>
        </w:rPr>
        <w:t>Outros documentos podem ser solicitados após a qualificação do título</w:t>
      </w:r>
      <w:r w:rsidR="00CC7FA9">
        <w:rPr>
          <w:b/>
          <w:bCs/>
          <w:u w:val="single"/>
        </w:rPr>
        <w:t>.</w:t>
      </w:r>
    </w:p>
    <w:p w14:paraId="6A179654" w14:textId="77777777" w:rsidR="00435B16" w:rsidRDefault="00435B16" w:rsidP="00845018">
      <w:pPr>
        <w:jc w:val="both"/>
      </w:pPr>
    </w:p>
    <w:p w14:paraId="27869DAC" w14:textId="77E38DFE" w:rsidR="00F04376" w:rsidRPr="00F04376" w:rsidRDefault="00F04376" w:rsidP="008F0B99">
      <w:pPr>
        <w:spacing w:after="0"/>
      </w:pPr>
    </w:p>
    <w:sectPr w:rsidR="00F04376" w:rsidRPr="00F043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70DB4"/>
    <w:multiLevelType w:val="hybridMultilevel"/>
    <w:tmpl w:val="C9CAC0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1AB2345"/>
    <w:multiLevelType w:val="hybridMultilevel"/>
    <w:tmpl w:val="E236EE5A"/>
    <w:lvl w:ilvl="0" w:tplc="C9821A4A">
      <w:start w:val="1"/>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6585275">
    <w:abstractNumId w:val="0"/>
  </w:num>
  <w:num w:numId="2" w16cid:durableId="1013579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967"/>
    <w:rsid w:val="001430AC"/>
    <w:rsid w:val="0015462A"/>
    <w:rsid w:val="001D0967"/>
    <w:rsid w:val="001D7782"/>
    <w:rsid w:val="00307792"/>
    <w:rsid w:val="003B2640"/>
    <w:rsid w:val="003B7E73"/>
    <w:rsid w:val="00400D2B"/>
    <w:rsid w:val="004336B2"/>
    <w:rsid w:val="00435B16"/>
    <w:rsid w:val="0045092C"/>
    <w:rsid w:val="00515118"/>
    <w:rsid w:val="005A7F4D"/>
    <w:rsid w:val="005C6454"/>
    <w:rsid w:val="005F08D6"/>
    <w:rsid w:val="006F774E"/>
    <w:rsid w:val="007561AB"/>
    <w:rsid w:val="007F25BC"/>
    <w:rsid w:val="00845018"/>
    <w:rsid w:val="0085243A"/>
    <w:rsid w:val="008F0B99"/>
    <w:rsid w:val="009C6E56"/>
    <w:rsid w:val="00AC64A4"/>
    <w:rsid w:val="00AE00C1"/>
    <w:rsid w:val="00B034C7"/>
    <w:rsid w:val="00B53795"/>
    <w:rsid w:val="00C053BE"/>
    <w:rsid w:val="00CC7FA9"/>
    <w:rsid w:val="00CF0047"/>
    <w:rsid w:val="00D238FE"/>
    <w:rsid w:val="00DF3786"/>
    <w:rsid w:val="00F043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EFAD0"/>
  <w15:chartTrackingRefBased/>
  <w15:docId w15:val="{E12779B9-CA8D-4C14-961D-FB457173E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3B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053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51761">
      <w:bodyDiv w:val="1"/>
      <w:marLeft w:val="0"/>
      <w:marRight w:val="0"/>
      <w:marTop w:val="0"/>
      <w:marBottom w:val="0"/>
      <w:divBdr>
        <w:top w:val="none" w:sz="0" w:space="0" w:color="auto"/>
        <w:left w:val="none" w:sz="0" w:space="0" w:color="auto"/>
        <w:bottom w:val="none" w:sz="0" w:space="0" w:color="auto"/>
        <w:right w:val="none" w:sz="0" w:space="0" w:color="auto"/>
      </w:divBdr>
      <w:divsChild>
        <w:div w:id="331759683">
          <w:marLeft w:val="0"/>
          <w:marRight w:val="0"/>
          <w:marTop w:val="0"/>
          <w:marBottom w:val="0"/>
          <w:divBdr>
            <w:top w:val="none" w:sz="0" w:space="0" w:color="auto"/>
            <w:left w:val="none" w:sz="0" w:space="0" w:color="auto"/>
            <w:bottom w:val="none" w:sz="0" w:space="0" w:color="auto"/>
            <w:right w:val="none" w:sz="0" w:space="0" w:color="auto"/>
          </w:divBdr>
        </w:div>
        <w:div w:id="1531995831">
          <w:marLeft w:val="0"/>
          <w:marRight w:val="0"/>
          <w:marTop w:val="0"/>
          <w:marBottom w:val="0"/>
          <w:divBdr>
            <w:top w:val="none" w:sz="0" w:space="0" w:color="auto"/>
            <w:left w:val="none" w:sz="0" w:space="0" w:color="auto"/>
            <w:bottom w:val="none" w:sz="0" w:space="0" w:color="auto"/>
            <w:right w:val="none" w:sz="0" w:space="0" w:color="auto"/>
          </w:divBdr>
        </w:div>
        <w:div w:id="1219242891">
          <w:marLeft w:val="0"/>
          <w:marRight w:val="0"/>
          <w:marTop w:val="0"/>
          <w:marBottom w:val="0"/>
          <w:divBdr>
            <w:top w:val="none" w:sz="0" w:space="0" w:color="auto"/>
            <w:left w:val="none" w:sz="0" w:space="0" w:color="auto"/>
            <w:bottom w:val="none" w:sz="0" w:space="0" w:color="auto"/>
            <w:right w:val="none" w:sz="0" w:space="0" w:color="auto"/>
          </w:divBdr>
          <w:divsChild>
            <w:div w:id="449906573">
              <w:marLeft w:val="0"/>
              <w:marRight w:val="0"/>
              <w:marTop w:val="0"/>
              <w:marBottom w:val="0"/>
              <w:divBdr>
                <w:top w:val="none" w:sz="0" w:space="0" w:color="auto"/>
                <w:left w:val="none" w:sz="0" w:space="0" w:color="auto"/>
                <w:bottom w:val="none" w:sz="0" w:space="0" w:color="auto"/>
                <w:right w:val="none" w:sz="0" w:space="0" w:color="auto"/>
              </w:divBdr>
              <w:divsChild>
                <w:div w:id="1733696568">
                  <w:marLeft w:val="0"/>
                  <w:marRight w:val="0"/>
                  <w:marTop w:val="0"/>
                  <w:marBottom w:val="0"/>
                  <w:divBdr>
                    <w:top w:val="none" w:sz="0" w:space="0" w:color="auto"/>
                    <w:left w:val="none" w:sz="0" w:space="0" w:color="auto"/>
                    <w:bottom w:val="none" w:sz="0" w:space="0" w:color="auto"/>
                    <w:right w:val="none" w:sz="0" w:space="0" w:color="auto"/>
                  </w:divBdr>
                  <w:divsChild>
                    <w:div w:id="6717355">
                      <w:marLeft w:val="0"/>
                      <w:marRight w:val="0"/>
                      <w:marTop w:val="0"/>
                      <w:marBottom w:val="0"/>
                      <w:divBdr>
                        <w:top w:val="none" w:sz="0" w:space="0" w:color="auto"/>
                        <w:left w:val="none" w:sz="0" w:space="0" w:color="auto"/>
                        <w:bottom w:val="none" w:sz="0" w:space="0" w:color="auto"/>
                        <w:right w:val="none" w:sz="0" w:space="0" w:color="auto"/>
                      </w:divBdr>
                      <w:divsChild>
                        <w:div w:id="363866402">
                          <w:marLeft w:val="0"/>
                          <w:marRight w:val="0"/>
                          <w:marTop w:val="0"/>
                          <w:marBottom w:val="0"/>
                          <w:divBdr>
                            <w:top w:val="none" w:sz="0" w:space="0" w:color="auto"/>
                            <w:left w:val="none" w:sz="0" w:space="0" w:color="auto"/>
                            <w:bottom w:val="none" w:sz="0" w:space="0" w:color="auto"/>
                            <w:right w:val="none" w:sz="0" w:space="0" w:color="auto"/>
                          </w:divBdr>
                          <w:divsChild>
                            <w:div w:id="808013072">
                              <w:marLeft w:val="0"/>
                              <w:marRight w:val="0"/>
                              <w:marTop w:val="0"/>
                              <w:marBottom w:val="0"/>
                              <w:divBdr>
                                <w:top w:val="none" w:sz="0" w:space="0" w:color="auto"/>
                                <w:left w:val="none" w:sz="0" w:space="0" w:color="auto"/>
                                <w:bottom w:val="none" w:sz="0" w:space="0" w:color="auto"/>
                                <w:right w:val="none" w:sz="0" w:space="0" w:color="auto"/>
                              </w:divBdr>
                            </w:div>
                            <w:div w:id="1927223956">
                              <w:marLeft w:val="0"/>
                              <w:marRight w:val="0"/>
                              <w:marTop w:val="0"/>
                              <w:marBottom w:val="0"/>
                              <w:divBdr>
                                <w:top w:val="none" w:sz="0" w:space="0" w:color="auto"/>
                                <w:left w:val="none" w:sz="0" w:space="0" w:color="auto"/>
                                <w:bottom w:val="none" w:sz="0" w:space="0" w:color="auto"/>
                                <w:right w:val="none" w:sz="0" w:space="0" w:color="auto"/>
                              </w:divBdr>
                            </w:div>
                            <w:div w:id="733626942">
                              <w:marLeft w:val="0"/>
                              <w:marRight w:val="0"/>
                              <w:marTop w:val="0"/>
                              <w:marBottom w:val="0"/>
                              <w:divBdr>
                                <w:top w:val="none" w:sz="0" w:space="0" w:color="auto"/>
                                <w:left w:val="none" w:sz="0" w:space="0" w:color="auto"/>
                                <w:bottom w:val="none" w:sz="0" w:space="0" w:color="auto"/>
                                <w:right w:val="none" w:sz="0" w:space="0" w:color="auto"/>
                              </w:divBdr>
                            </w:div>
                            <w:div w:id="1799833472">
                              <w:marLeft w:val="0"/>
                              <w:marRight w:val="0"/>
                              <w:marTop w:val="0"/>
                              <w:marBottom w:val="0"/>
                              <w:divBdr>
                                <w:top w:val="none" w:sz="0" w:space="0" w:color="auto"/>
                                <w:left w:val="none" w:sz="0" w:space="0" w:color="auto"/>
                                <w:bottom w:val="none" w:sz="0" w:space="0" w:color="auto"/>
                                <w:right w:val="none" w:sz="0" w:space="0" w:color="auto"/>
                              </w:divBdr>
                            </w:div>
                            <w:div w:id="606474662">
                              <w:marLeft w:val="0"/>
                              <w:marRight w:val="0"/>
                              <w:marTop w:val="0"/>
                              <w:marBottom w:val="0"/>
                              <w:divBdr>
                                <w:top w:val="none" w:sz="0" w:space="0" w:color="auto"/>
                                <w:left w:val="none" w:sz="0" w:space="0" w:color="auto"/>
                                <w:bottom w:val="none" w:sz="0" w:space="0" w:color="auto"/>
                                <w:right w:val="none" w:sz="0" w:space="0" w:color="auto"/>
                              </w:divBdr>
                            </w:div>
                            <w:div w:id="688802550">
                              <w:marLeft w:val="0"/>
                              <w:marRight w:val="0"/>
                              <w:marTop w:val="0"/>
                              <w:marBottom w:val="0"/>
                              <w:divBdr>
                                <w:top w:val="none" w:sz="0" w:space="0" w:color="auto"/>
                                <w:left w:val="none" w:sz="0" w:space="0" w:color="auto"/>
                                <w:bottom w:val="none" w:sz="0" w:space="0" w:color="auto"/>
                                <w:right w:val="none" w:sz="0" w:space="0" w:color="auto"/>
                              </w:divBdr>
                            </w:div>
                            <w:div w:id="1303344030">
                              <w:marLeft w:val="0"/>
                              <w:marRight w:val="0"/>
                              <w:marTop w:val="0"/>
                              <w:marBottom w:val="0"/>
                              <w:divBdr>
                                <w:top w:val="none" w:sz="0" w:space="0" w:color="auto"/>
                                <w:left w:val="none" w:sz="0" w:space="0" w:color="auto"/>
                                <w:bottom w:val="none" w:sz="0" w:space="0" w:color="auto"/>
                                <w:right w:val="none" w:sz="0" w:space="0" w:color="auto"/>
                              </w:divBdr>
                            </w:div>
                            <w:div w:id="676350432">
                              <w:marLeft w:val="0"/>
                              <w:marRight w:val="0"/>
                              <w:marTop w:val="0"/>
                              <w:marBottom w:val="0"/>
                              <w:divBdr>
                                <w:top w:val="none" w:sz="0" w:space="0" w:color="auto"/>
                                <w:left w:val="none" w:sz="0" w:space="0" w:color="auto"/>
                                <w:bottom w:val="none" w:sz="0" w:space="0" w:color="auto"/>
                                <w:right w:val="none" w:sz="0" w:space="0" w:color="auto"/>
                              </w:divBdr>
                            </w:div>
                            <w:div w:id="1166439484">
                              <w:marLeft w:val="0"/>
                              <w:marRight w:val="0"/>
                              <w:marTop w:val="0"/>
                              <w:marBottom w:val="0"/>
                              <w:divBdr>
                                <w:top w:val="none" w:sz="0" w:space="0" w:color="auto"/>
                                <w:left w:val="none" w:sz="0" w:space="0" w:color="auto"/>
                                <w:bottom w:val="none" w:sz="0" w:space="0" w:color="auto"/>
                                <w:right w:val="none" w:sz="0" w:space="0" w:color="auto"/>
                              </w:divBdr>
                            </w:div>
                            <w:div w:id="755130819">
                              <w:marLeft w:val="0"/>
                              <w:marRight w:val="0"/>
                              <w:marTop w:val="0"/>
                              <w:marBottom w:val="0"/>
                              <w:divBdr>
                                <w:top w:val="none" w:sz="0" w:space="0" w:color="auto"/>
                                <w:left w:val="none" w:sz="0" w:space="0" w:color="auto"/>
                                <w:bottom w:val="none" w:sz="0" w:space="0" w:color="auto"/>
                                <w:right w:val="none" w:sz="0" w:space="0" w:color="auto"/>
                              </w:divBdr>
                              <w:divsChild>
                                <w:div w:id="97243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041216">
      <w:bodyDiv w:val="1"/>
      <w:marLeft w:val="0"/>
      <w:marRight w:val="0"/>
      <w:marTop w:val="0"/>
      <w:marBottom w:val="0"/>
      <w:divBdr>
        <w:top w:val="none" w:sz="0" w:space="0" w:color="auto"/>
        <w:left w:val="none" w:sz="0" w:space="0" w:color="auto"/>
        <w:bottom w:val="none" w:sz="0" w:space="0" w:color="auto"/>
        <w:right w:val="none" w:sz="0" w:space="0" w:color="auto"/>
      </w:divBdr>
      <w:divsChild>
        <w:div w:id="1893880450">
          <w:marLeft w:val="0"/>
          <w:marRight w:val="0"/>
          <w:marTop w:val="0"/>
          <w:marBottom w:val="0"/>
          <w:divBdr>
            <w:top w:val="none" w:sz="0" w:space="0" w:color="auto"/>
            <w:left w:val="none" w:sz="0" w:space="0" w:color="auto"/>
            <w:bottom w:val="none" w:sz="0" w:space="0" w:color="auto"/>
            <w:right w:val="none" w:sz="0" w:space="0" w:color="auto"/>
          </w:divBdr>
        </w:div>
        <w:div w:id="1671643496">
          <w:marLeft w:val="0"/>
          <w:marRight w:val="0"/>
          <w:marTop w:val="0"/>
          <w:marBottom w:val="0"/>
          <w:divBdr>
            <w:top w:val="none" w:sz="0" w:space="0" w:color="auto"/>
            <w:left w:val="none" w:sz="0" w:space="0" w:color="auto"/>
            <w:bottom w:val="none" w:sz="0" w:space="0" w:color="auto"/>
            <w:right w:val="none" w:sz="0" w:space="0" w:color="auto"/>
          </w:divBdr>
        </w:div>
        <w:div w:id="742213889">
          <w:marLeft w:val="0"/>
          <w:marRight w:val="0"/>
          <w:marTop w:val="0"/>
          <w:marBottom w:val="0"/>
          <w:divBdr>
            <w:top w:val="none" w:sz="0" w:space="0" w:color="auto"/>
            <w:left w:val="none" w:sz="0" w:space="0" w:color="auto"/>
            <w:bottom w:val="none" w:sz="0" w:space="0" w:color="auto"/>
            <w:right w:val="none" w:sz="0" w:space="0" w:color="auto"/>
          </w:divBdr>
          <w:divsChild>
            <w:div w:id="42144090">
              <w:marLeft w:val="0"/>
              <w:marRight w:val="0"/>
              <w:marTop w:val="0"/>
              <w:marBottom w:val="0"/>
              <w:divBdr>
                <w:top w:val="none" w:sz="0" w:space="0" w:color="auto"/>
                <w:left w:val="none" w:sz="0" w:space="0" w:color="auto"/>
                <w:bottom w:val="none" w:sz="0" w:space="0" w:color="auto"/>
                <w:right w:val="none" w:sz="0" w:space="0" w:color="auto"/>
              </w:divBdr>
              <w:divsChild>
                <w:div w:id="1744135402">
                  <w:marLeft w:val="0"/>
                  <w:marRight w:val="0"/>
                  <w:marTop w:val="0"/>
                  <w:marBottom w:val="0"/>
                  <w:divBdr>
                    <w:top w:val="none" w:sz="0" w:space="0" w:color="auto"/>
                    <w:left w:val="none" w:sz="0" w:space="0" w:color="auto"/>
                    <w:bottom w:val="none" w:sz="0" w:space="0" w:color="auto"/>
                    <w:right w:val="none" w:sz="0" w:space="0" w:color="auto"/>
                  </w:divBdr>
                  <w:divsChild>
                    <w:div w:id="755828916">
                      <w:marLeft w:val="0"/>
                      <w:marRight w:val="0"/>
                      <w:marTop w:val="0"/>
                      <w:marBottom w:val="0"/>
                      <w:divBdr>
                        <w:top w:val="none" w:sz="0" w:space="0" w:color="auto"/>
                        <w:left w:val="none" w:sz="0" w:space="0" w:color="auto"/>
                        <w:bottom w:val="none" w:sz="0" w:space="0" w:color="auto"/>
                        <w:right w:val="none" w:sz="0" w:space="0" w:color="auto"/>
                      </w:divBdr>
                      <w:divsChild>
                        <w:div w:id="1774353291">
                          <w:marLeft w:val="0"/>
                          <w:marRight w:val="0"/>
                          <w:marTop w:val="0"/>
                          <w:marBottom w:val="0"/>
                          <w:divBdr>
                            <w:top w:val="none" w:sz="0" w:space="0" w:color="auto"/>
                            <w:left w:val="none" w:sz="0" w:space="0" w:color="auto"/>
                            <w:bottom w:val="none" w:sz="0" w:space="0" w:color="auto"/>
                            <w:right w:val="none" w:sz="0" w:space="0" w:color="auto"/>
                          </w:divBdr>
                          <w:divsChild>
                            <w:div w:id="1164970580">
                              <w:marLeft w:val="0"/>
                              <w:marRight w:val="0"/>
                              <w:marTop w:val="0"/>
                              <w:marBottom w:val="0"/>
                              <w:divBdr>
                                <w:top w:val="none" w:sz="0" w:space="0" w:color="auto"/>
                                <w:left w:val="none" w:sz="0" w:space="0" w:color="auto"/>
                                <w:bottom w:val="none" w:sz="0" w:space="0" w:color="auto"/>
                                <w:right w:val="none" w:sz="0" w:space="0" w:color="auto"/>
                              </w:divBdr>
                            </w:div>
                            <w:div w:id="1437671849">
                              <w:marLeft w:val="0"/>
                              <w:marRight w:val="0"/>
                              <w:marTop w:val="0"/>
                              <w:marBottom w:val="0"/>
                              <w:divBdr>
                                <w:top w:val="none" w:sz="0" w:space="0" w:color="auto"/>
                                <w:left w:val="none" w:sz="0" w:space="0" w:color="auto"/>
                                <w:bottom w:val="none" w:sz="0" w:space="0" w:color="auto"/>
                                <w:right w:val="none" w:sz="0" w:space="0" w:color="auto"/>
                              </w:divBdr>
                            </w:div>
                            <w:div w:id="1328240870">
                              <w:marLeft w:val="0"/>
                              <w:marRight w:val="0"/>
                              <w:marTop w:val="0"/>
                              <w:marBottom w:val="0"/>
                              <w:divBdr>
                                <w:top w:val="none" w:sz="0" w:space="0" w:color="auto"/>
                                <w:left w:val="none" w:sz="0" w:space="0" w:color="auto"/>
                                <w:bottom w:val="none" w:sz="0" w:space="0" w:color="auto"/>
                                <w:right w:val="none" w:sz="0" w:space="0" w:color="auto"/>
                              </w:divBdr>
                            </w:div>
                            <w:div w:id="2137478238">
                              <w:marLeft w:val="0"/>
                              <w:marRight w:val="0"/>
                              <w:marTop w:val="0"/>
                              <w:marBottom w:val="0"/>
                              <w:divBdr>
                                <w:top w:val="none" w:sz="0" w:space="0" w:color="auto"/>
                                <w:left w:val="none" w:sz="0" w:space="0" w:color="auto"/>
                                <w:bottom w:val="none" w:sz="0" w:space="0" w:color="auto"/>
                                <w:right w:val="none" w:sz="0" w:space="0" w:color="auto"/>
                              </w:divBdr>
                            </w:div>
                            <w:div w:id="1225413834">
                              <w:marLeft w:val="0"/>
                              <w:marRight w:val="0"/>
                              <w:marTop w:val="0"/>
                              <w:marBottom w:val="0"/>
                              <w:divBdr>
                                <w:top w:val="none" w:sz="0" w:space="0" w:color="auto"/>
                                <w:left w:val="none" w:sz="0" w:space="0" w:color="auto"/>
                                <w:bottom w:val="none" w:sz="0" w:space="0" w:color="auto"/>
                                <w:right w:val="none" w:sz="0" w:space="0" w:color="auto"/>
                              </w:divBdr>
                            </w:div>
                            <w:div w:id="1616330444">
                              <w:marLeft w:val="0"/>
                              <w:marRight w:val="0"/>
                              <w:marTop w:val="0"/>
                              <w:marBottom w:val="0"/>
                              <w:divBdr>
                                <w:top w:val="none" w:sz="0" w:space="0" w:color="auto"/>
                                <w:left w:val="none" w:sz="0" w:space="0" w:color="auto"/>
                                <w:bottom w:val="none" w:sz="0" w:space="0" w:color="auto"/>
                                <w:right w:val="none" w:sz="0" w:space="0" w:color="auto"/>
                              </w:divBdr>
                            </w:div>
                            <w:div w:id="594559070">
                              <w:marLeft w:val="0"/>
                              <w:marRight w:val="0"/>
                              <w:marTop w:val="0"/>
                              <w:marBottom w:val="0"/>
                              <w:divBdr>
                                <w:top w:val="none" w:sz="0" w:space="0" w:color="auto"/>
                                <w:left w:val="none" w:sz="0" w:space="0" w:color="auto"/>
                                <w:bottom w:val="none" w:sz="0" w:space="0" w:color="auto"/>
                                <w:right w:val="none" w:sz="0" w:space="0" w:color="auto"/>
                              </w:divBdr>
                            </w:div>
                            <w:div w:id="1610234681">
                              <w:marLeft w:val="0"/>
                              <w:marRight w:val="0"/>
                              <w:marTop w:val="0"/>
                              <w:marBottom w:val="0"/>
                              <w:divBdr>
                                <w:top w:val="none" w:sz="0" w:space="0" w:color="auto"/>
                                <w:left w:val="none" w:sz="0" w:space="0" w:color="auto"/>
                                <w:bottom w:val="none" w:sz="0" w:space="0" w:color="auto"/>
                                <w:right w:val="none" w:sz="0" w:space="0" w:color="auto"/>
                              </w:divBdr>
                            </w:div>
                            <w:div w:id="380905632">
                              <w:marLeft w:val="0"/>
                              <w:marRight w:val="0"/>
                              <w:marTop w:val="0"/>
                              <w:marBottom w:val="0"/>
                              <w:divBdr>
                                <w:top w:val="none" w:sz="0" w:space="0" w:color="auto"/>
                                <w:left w:val="none" w:sz="0" w:space="0" w:color="auto"/>
                                <w:bottom w:val="none" w:sz="0" w:space="0" w:color="auto"/>
                                <w:right w:val="none" w:sz="0" w:space="0" w:color="auto"/>
                              </w:divBdr>
                            </w:div>
                            <w:div w:id="692152804">
                              <w:marLeft w:val="0"/>
                              <w:marRight w:val="0"/>
                              <w:marTop w:val="0"/>
                              <w:marBottom w:val="0"/>
                              <w:divBdr>
                                <w:top w:val="none" w:sz="0" w:space="0" w:color="auto"/>
                                <w:left w:val="none" w:sz="0" w:space="0" w:color="auto"/>
                                <w:bottom w:val="none" w:sz="0" w:space="0" w:color="auto"/>
                                <w:right w:val="none" w:sz="0" w:space="0" w:color="auto"/>
                              </w:divBdr>
                              <w:divsChild>
                                <w:div w:id="53393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318</Words>
  <Characters>1720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LUANA AMADO HIPÓLITO BARCELOS</dc:creator>
  <cp:keywords/>
  <dc:description/>
  <cp:lastModifiedBy>JULIA ASSUNÇÃO MORATI</cp:lastModifiedBy>
  <cp:revision>14</cp:revision>
  <cp:lastPrinted>2024-10-31T17:35:00Z</cp:lastPrinted>
  <dcterms:created xsi:type="dcterms:W3CDTF">2024-10-31T16:40:00Z</dcterms:created>
  <dcterms:modified xsi:type="dcterms:W3CDTF">2025-08-07T19:21:00Z</dcterms:modified>
</cp:coreProperties>
</file>